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2A70" w14:textId="77777777" w:rsidR="00705D4B" w:rsidRDefault="00705D4B" w:rsidP="0070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 по русскому языку</w:t>
      </w:r>
    </w:p>
    <w:p w14:paraId="4EF6C967" w14:textId="5B64D990" w:rsidR="00705D4B" w:rsidRDefault="00705D4B" w:rsidP="0070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 класс</w:t>
      </w:r>
    </w:p>
    <w:p w14:paraId="508CE973" w14:textId="6197FD06" w:rsidR="00705D4B" w:rsidRDefault="00705D4B" w:rsidP="0070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Рабочая программа </w:t>
      </w:r>
      <w:r>
        <w:rPr>
          <w:color w:val="000000"/>
          <w:sz w:val="27"/>
          <w:szCs w:val="27"/>
        </w:rPr>
        <w:t>по русскому языку XI класс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</w:t>
      </w:r>
      <w:proofErr w:type="spellStart"/>
      <w:r>
        <w:rPr>
          <w:color w:val="000000"/>
          <w:sz w:val="27"/>
          <w:szCs w:val="27"/>
        </w:rPr>
        <w:t>образования.</w:t>
      </w:r>
      <w:r>
        <w:rPr>
          <w:color w:val="000000"/>
          <w:sz w:val="27"/>
          <w:szCs w:val="27"/>
          <w:shd w:val="clear" w:color="auto" w:fill="FFFFFF"/>
        </w:rPr>
        <w:t>Программа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Н.Г.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Гольцовой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«Русский язык. Программа курса 10-11 классы».- М.: Русское слово, 20</w:t>
      </w:r>
      <w:r>
        <w:rPr>
          <w:color w:val="000000"/>
          <w:sz w:val="27"/>
          <w:szCs w:val="27"/>
          <w:shd w:val="clear" w:color="auto" w:fill="FFFFFF"/>
        </w:rPr>
        <w:t>18</w:t>
      </w:r>
      <w:r>
        <w:rPr>
          <w:color w:val="000000"/>
          <w:sz w:val="27"/>
          <w:szCs w:val="27"/>
          <w:shd w:val="clear" w:color="auto" w:fill="FFFFFF"/>
        </w:rPr>
        <w:t xml:space="preserve"> г. (учебник: Н. Г.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Гольцова</w:t>
      </w:r>
      <w:proofErr w:type="spellEnd"/>
      <w:r>
        <w:rPr>
          <w:color w:val="000000"/>
          <w:sz w:val="27"/>
          <w:szCs w:val="27"/>
          <w:shd w:val="clear" w:color="auto" w:fill="FFFFFF"/>
        </w:rPr>
        <w:t>, И. В. Шамшин., </w:t>
      </w:r>
      <w:proofErr w:type="spellStart"/>
      <w:r>
        <w:rPr>
          <w:color w:val="000000"/>
          <w:sz w:val="27"/>
          <w:szCs w:val="27"/>
        </w:rPr>
        <w:t>Мищерина</w:t>
      </w:r>
      <w:proofErr w:type="spellEnd"/>
      <w:r>
        <w:rPr>
          <w:color w:val="000000"/>
          <w:sz w:val="27"/>
          <w:szCs w:val="27"/>
        </w:rPr>
        <w:t xml:space="preserve"> М.А </w:t>
      </w:r>
      <w:r>
        <w:rPr>
          <w:color w:val="000000"/>
          <w:sz w:val="27"/>
          <w:szCs w:val="27"/>
          <w:shd w:val="clear" w:color="auto" w:fill="FFFFFF"/>
        </w:rPr>
        <w:t> Русский язык. 10-11 классы. М.: «Русское слово», 1,2 части).</w:t>
      </w:r>
    </w:p>
    <w:p w14:paraId="48E4C0E9" w14:textId="77777777" w:rsidR="00705D4B" w:rsidRDefault="00705D4B" w:rsidP="0070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>
        <w:rPr>
          <w:color w:val="000000"/>
          <w:sz w:val="27"/>
          <w:szCs w:val="27"/>
        </w:rPr>
        <w:t>культуроведческой</w:t>
      </w:r>
      <w:proofErr w:type="spellEnd"/>
      <w:r>
        <w:rPr>
          <w:color w:val="000000"/>
          <w:sz w:val="27"/>
          <w:szCs w:val="27"/>
        </w:rPr>
        <w:t xml:space="preserve"> компетенций.</w:t>
      </w:r>
    </w:p>
    <w:p w14:paraId="0AC98636" w14:textId="48D80D75" w:rsidR="00705D4B" w:rsidRDefault="00705D4B" w:rsidP="0070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XI класс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 xml:space="preserve"> направлен на достижение следующих целей, обеспечивающих реализацию личностно- ориентированного , когнитивно-коммуникативного, деятельностного подходов к обучению родному языку:</w:t>
      </w:r>
    </w:p>
    <w:p w14:paraId="702E77BE" w14:textId="77777777" w:rsidR="00705D4B" w:rsidRDefault="00705D4B" w:rsidP="0070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14:paraId="41B4A1B8" w14:textId="77777777" w:rsidR="00705D4B" w:rsidRDefault="00705D4B" w:rsidP="0070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14:paraId="49ACE6AF" w14:textId="77777777" w:rsidR="00705D4B" w:rsidRDefault="00705D4B" w:rsidP="0070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091AB56C" w14:textId="77777777" w:rsidR="00705D4B" w:rsidRDefault="00705D4B" w:rsidP="0070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14:paraId="60AEAEA6" w14:textId="77777777" w:rsidR="00705D4B" w:rsidRDefault="00705D4B" w:rsidP="0070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B7"/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14:paraId="286EFBE9" w14:textId="2200F708" w:rsidR="00705D4B" w:rsidRDefault="00705D4B" w:rsidP="0070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Учебным планом школы на изучение русского языка в 11 классах отводится </w:t>
      </w:r>
      <w:r>
        <w:rPr>
          <w:color w:val="000000"/>
          <w:sz w:val="27"/>
          <w:szCs w:val="27"/>
        </w:rPr>
        <w:t>68</w:t>
      </w:r>
      <w:r>
        <w:rPr>
          <w:color w:val="000000"/>
          <w:sz w:val="27"/>
          <w:szCs w:val="27"/>
        </w:rPr>
        <w:t xml:space="preserve"> часов</w:t>
      </w:r>
      <w:r>
        <w:rPr>
          <w:color w:val="000000"/>
          <w:sz w:val="27"/>
          <w:szCs w:val="27"/>
        </w:rPr>
        <w:t>.</w:t>
      </w:r>
    </w:p>
    <w:p w14:paraId="44C2D8CF" w14:textId="77777777" w:rsidR="00705D4B" w:rsidRDefault="00705D4B" w:rsidP="0070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 русскому языку, в первую очередь по развитию речи и языкового мышления учащихся, занимают межпредметные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предметам.</w:t>
      </w:r>
    </w:p>
    <w:p w14:paraId="494892A6" w14:textId="77777777" w:rsidR="00705D4B" w:rsidRDefault="00705D4B" w:rsidP="00705D4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14:paraId="55E083CC" w14:textId="77777777" w:rsidR="00A23EE7" w:rsidRDefault="00A23EE7" w:rsidP="00705D4B">
      <w:pPr>
        <w:spacing w:after="0" w:line="360" w:lineRule="auto"/>
        <w:ind w:firstLine="709"/>
        <w:jc w:val="both"/>
      </w:pPr>
    </w:p>
    <w:sectPr w:rsidR="00A23EE7" w:rsidSect="00705D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AA"/>
    <w:rsid w:val="002C5AAA"/>
    <w:rsid w:val="00705D4B"/>
    <w:rsid w:val="00A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B017"/>
  <w15:chartTrackingRefBased/>
  <w15:docId w15:val="{D69271D0-AE23-4675-8E81-1D029D08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Тёпский Тепа</dc:creator>
  <cp:keywords/>
  <dc:description/>
  <cp:lastModifiedBy>Тёпский Тепа</cp:lastModifiedBy>
  <cp:revision>3</cp:revision>
  <dcterms:created xsi:type="dcterms:W3CDTF">2019-09-22T05:00:00Z</dcterms:created>
  <dcterms:modified xsi:type="dcterms:W3CDTF">2019-09-22T05:06:00Z</dcterms:modified>
</cp:coreProperties>
</file>